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C4791" w14:textId="77777777" w:rsidR="006A462F" w:rsidRDefault="006A462F">
      <w:pPr>
        <w:spacing w:after="0"/>
        <w:rPr>
          <w:rFonts w:ascii="Arial" w:hAnsi="Arial"/>
          <w:b/>
        </w:rPr>
      </w:pPr>
    </w:p>
    <w:p w14:paraId="66425027" w14:textId="77777777" w:rsidR="006A462F" w:rsidRDefault="006A462F">
      <w:pPr>
        <w:spacing w:after="0"/>
        <w:rPr>
          <w:rFonts w:ascii="Arial" w:hAnsi="Arial"/>
          <w:b/>
        </w:rPr>
      </w:pPr>
    </w:p>
    <w:p w14:paraId="4344E59F" w14:textId="77777777" w:rsidR="009A2FB0" w:rsidRPr="009A2FB0" w:rsidRDefault="009A2FB0" w:rsidP="009A2FB0">
      <w:pPr>
        <w:pStyle w:val="Geenafstand"/>
        <w:ind w:left="2832"/>
        <w:rPr>
          <w:rFonts w:ascii="Arial" w:hAnsi="Arial" w:cs="Arial"/>
        </w:rPr>
      </w:pPr>
      <w:r w:rsidRPr="009A2FB0">
        <w:rPr>
          <w:rFonts w:ascii="Arial" w:hAnsi="Arial" w:cs="Arial"/>
        </w:rPr>
        <w:t>Aan:</w:t>
      </w:r>
      <w:r w:rsidRPr="009A2FB0">
        <w:rPr>
          <w:rFonts w:ascii="Arial" w:hAnsi="Arial" w:cs="Arial"/>
        </w:rPr>
        <w:tab/>
        <w:t>Gedeputeerde Staten van Utrecht, t.a.v. R. van Lunteren</w:t>
      </w:r>
    </w:p>
    <w:p w14:paraId="4529E87E" w14:textId="77777777" w:rsidR="009A2FB0" w:rsidRPr="009A2FB0" w:rsidRDefault="009A2FB0" w:rsidP="009A2FB0">
      <w:pPr>
        <w:pStyle w:val="Geenafstand"/>
        <w:ind w:left="2832"/>
        <w:rPr>
          <w:rFonts w:ascii="Arial" w:hAnsi="Arial" w:cs="Arial"/>
        </w:rPr>
      </w:pPr>
      <w:r w:rsidRPr="009A2FB0">
        <w:rPr>
          <w:rFonts w:ascii="Arial" w:hAnsi="Arial" w:cs="Arial"/>
        </w:rPr>
        <w:tab/>
        <w:t>Dagelijks Bestuur BRU, t.a.v. A. Gerritsen</w:t>
      </w:r>
    </w:p>
    <w:p w14:paraId="73C8FA8B" w14:textId="13165859" w:rsidR="009A2FB0" w:rsidRPr="009A2FB0" w:rsidRDefault="009A2FB0" w:rsidP="009A2FB0">
      <w:pPr>
        <w:pStyle w:val="Geenafstand"/>
        <w:ind w:left="2832"/>
        <w:rPr>
          <w:rFonts w:ascii="Arial" w:hAnsi="Arial" w:cs="Arial"/>
        </w:rPr>
      </w:pPr>
      <w:r w:rsidRPr="009A2FB0">
        <w:rPr>
          <w:rFonts w:ascii="Arial" w:hAnsi="Arial" w:cs="Arial"/>
        </w:rPr>
        <w:t>Cc:</w:t>
      </w:r>
      <w:r w:rsidRPr="009A2FB0">
        <w:rPr>
          <w:rFonts w:ascii="Arial" w:hAnsi="Arial" w:cs="Arial"/>
        </w:rPr>
        <w:tab/>
      </w:r>
      <w:r>
        <w:rPr>
          <w:rFonts w:ascii="Arial" w:hAnsi="Arial" w:cs="Arial"/>
        </w:rPr>
        <w:t>Gedeputeerde Staten</w:t>
      </w:r>
      <w:r w:rsidRPr="009A2FB0">
        <w:rPr>
          <w:rFonts w:ascii="Arial" w:hAnsi="Arial" w:cs="Arial"/>
        </w:rPr>
        <w:t xml:space="preserve"> van Zuid-Holland</w:t>
      </w:r>
    </w:p>
    <w:p w14:paraId="00409F5C" w14:textId="77777777" w:rsidR="009A2FB0" w:rsidRPr="009A2FB0" w:rsidRDefault="009A2FB0" w:rsidP="009A2FB0">
      <w:pPr>
        <w:pStyle w:val="Geenafstand"/>
        <w:ind w:left="2832"/>
        <w:rPr>
          <w:rFonts w:ascii="Arial" w:hAnsi="Arial" w:cs="Arial"/>
        </w:rPr>
      </w:pPr>
      <w:r w:rsidRPr="009A2FB0">
        <w:rPr>
          <w:rFonts w:ascii="Arial" w:hAnsi="Arial" w:cs="Arial"/>
        </w:rPr>
        <w:tab/>
        <w:t>Provinciale Staten van Utrecht en Zuid-Holland</w:t>
      </w:r>
    </w:p>
    <w:p w14:paraId="4A2E3F73" w14:textId="77777777" w:rsidR="009A2FB0" w:rsidRPr="009A2FB0" w:rsidRDefault="009A2FB0" w:rsidP="009A2FB0">
      <w:pPr>
        <w:pStyle w:val="Geenafstand"/>
        <w:ind w:left="2832"/>
        <w:rPr>
          <w:rFonts w:ascii="Arial" w:hAnsi="Arial" w:cs="Arial"/>
        </w:rPr>
      </w:pPr>
      <w:r w:rsidRPr="009A2FB0">
        <w:rPr>
          <w:rFonts w:ascii="Arial" w:hAnsi="Arial" w:cs="Arial"/>
        </w:rPr>
        <w:tab/>
        <w:t>Algemeen Bestuur BRU</w:t>
      </w:r>
    </w:p>
    <w:p w14:paraId="6B44ED00" w14:textId="77777777" w:rsidR="009A2FB0" w:rsidRPr="009A2FB0" w:rsidRDefault="009A2FB0" w:rsidP="009A2FB0">
      <w:pPr>
        <w:pStyle w:val="Geenafstand"/>
        <w:ind w:left="2832"/>
        <w:rPr>
          <w:rFonts w:ascii="Arial" w:hAnsi="Arial" w:cs="Arial"/>
        </w:rPr>
      </w:pPr>
      <w:r w:rsidRPr="009A2FB0">
        <w:rPr>
          <w:rFonts w:ascii="Arial" w:hAnsi="Arial" w:cs="Arial"/>
        </w:rPr>
        <w:tab/>
        <w:t>ROVH Reizigersoverleg Holland-Rijnland</w:t>
      </w:r>
    </w:p>
    <w:p w14:paraId="4E451980" w14:textId="77777777" w:rsidR="009A2FB0" w:rsidRPr="009A2FB0" w:rsidRDefault="009A2FB0" w:rsidP="009A2FB0">
      <w:pPr>
        <w:pStyle w:val="Geenafstand"/>
        <w:ind w:left="2832"/>
        <w:rPr>
          <w:rFonts w:ascii="Arial" w:hAnsi="Arial" w:cs="Arial"/>
        </w:rPr>
      </w:pPr>
      <w:r w:rsidRPr="009A2FB0">
        <w:rPr>
          <w:rFonts w:ascii="Arial" w:hAnsi="Arial" w:cs="Arial"/>
        </w:rPr>
        <w:tab/>
        <w:t>ROM Reizigersoverleg Midden Holland</w:t>
      </w:r>
    </w:p>
    <w:p w14:paraId="4BF0311F" w14:textId="77777777" w:rsidR="009A2FB0" w:rsidRPr="009A2FB0" w:rsidRDefault="009A2FB0" w:rsidP="009A2FB0">
      <w:pPr>
        <w:pStyle w:val="Geenafstand"/>
        <w:ind w:left="2832"/>
        <w:rPr>
          <w:rFonts w:ascii="Arial" w:hAnsi="Arial" w:cs="Arial"/>
        </w:rPr>
      </w:pPr>
      <w:r w:rsidRPr="009A2FB0">
        <w:rPr>
          <w:rFonts w:ascii="Arial" w:hAnsi="Arial" w:cs="Arial"/>
        </w:rPr>
        <w:tab/>
        <w:t>LOCOV</w:t>
      </w:r>
    </w:p>
    <w:p w14:paraId="75C7FF9C" w14:textId="77777777" w:rsidR="006A462F" w:rsidRPr="009A2FB0" w:rsidRDefault="006A462F">
      <w:pPr>
        <w:spacing w:after="0"/>
        <w:jc w:val="right"/>
        <w:rPr>
          <w:rFonts w:ascii="Arial" w:hAnsi="Arial" w:cs="Arial"/>
          <w:b/>
          <w:szCs w:val="26"/>
        </w:rPr>
      </w:pPr>
    </w:p>
    <w:p w14:paraId="14A5EED3" w14:textId="77777777" w:rsidR="006A462F" w:rsidRPr="009A2FB0" w:rsidRDefault="006A462F">
      <w:pPr>
        <w:spacing w:after="0"/>
        <w:jc w:val="right"/>
        <w:rPr>
          <w:rFonts w:ascii="Arial" w:hAnsi="Arial" w:cs="Arial"/>
          <w:b/>
          <w:szCs w:val="26"/>
        </w:rPr>
      </w:pPr>
    </w:p>
    <w:p w14:paraId="3CC7BE8A" w14:textId="77777777" w:rsidR="006A462F" w:rsidRPr="009A2FB0" w:rsidRDefault="006A462F">
      <w:pPr>
        <w:spacing w:after="0"/>
        <w:jc w:val="right"/>
        <w:rPr>
          <w:rFonts w:ascii="Arial" w:hAnsi="Arial" w:cs="Arial"/>
          <w:b/>
        </w:rPr>
      </w:pPr>
    </w:p>
    <w:p w14:paraId="55E57C36" w14:textId="77777777" w:rsidR="006A462F" w:rsidRPr="009A2FB0" w:rsidRDefault="006A462F">
      <w:pPr>
        <w:spacing w:after="0"/>
        <w:jc w:val="right"/>
        <w:rPr>
          <w:rFonts w:ascii="Arial" w:hAnsi="Arial" w:cs="Arial"/>
          <w:b/>
        </w:rPr>
      </w:pPr>
    </w:p>
    <w:p w14:paraId="5FDB19C7" w14:textId="77777777" w:rsidR="006A462F" w:rsidRPr="009A2FB0" w:rsidRDefault="006A462F">
      <w:pPr>
        <w:spacing w:after="0"/>
        <w:rPr>
          <w:rFonts w:ascii="Arial" w:hAnsi="Arial" w:cs="Arial"/>
        </w:rPr>
      </w:pPr>
    </w:p>
    <w:p w14:paraId="7378D24A" w14:textId="1064E778" w:rsidR="006A462F" w:rsidRPr="009A2FB0" w:rsidRDefault="006A462F">
      <w:pPr>
        <w:spacing w:after="0"/>
        <w:rPr>
          <w:rFonts w:ascii="Arial" w:hAnsi="Arial" w:cs="Arial"/>
        </w:rPr>
      </w:pPr>
      <w:r w:rsidRPr="009A2FB0">
        <w:rPr>
          <w:rFonts w:ascii="Arial" w:hAnsi="Arial" w:cs="Arial"/>
        </w:rPr>
        <w:t>Betreft:</w:t>
      </w:r>
      <w:r w:rsidR="009A2FB0">
        <w:rPr>
          <w:rFonts w:ascii="Arial" w:hAnsi="Arial" w:cs="Arial"/>
        </w:rPr>
        <w:t xml:space="preserve"> extra treinen</w:t>
      </w:r>
      <w:r w:rsidRPr="009A2FB0">
        <w:rPr>
          <w:rFonts w:ascii="Arial" w:hAnsi="Arial" w:cs="Arial"/>
        </w:rPr>
        <w:t xml:space="preserve"> </w:t>
      </w:r>
      <w:r w:rsidR="009A2FB0">
        <w:rPr>
          <w:rFonts w:ascii="Arial" w:hAnsi="Arial" w:cs="Arial"/>
        </w:rPr>
        <w:t>spoorlijn Utrecht – Leiden</w:t>
      </w:r>
    </w:p>
    <w:p w14:paraId="7D284968" w14:textId="77777777" w:rsidR="006A462F" w:rsidRPr="009A2FB0" w:rsidRDefault="006A462F">
      <w:pPr>
        <w:spacing w:after="0"/>
        <w:rPr>
          <w:rFonts w:ascii="Arial" w:hAnsi="Arial" w:cs="Arial"/>
        </w:rPr>
      </w:pPr>
    </w:p>
    <w:p w14:paraId="0D95039C" w14:textId="0697C1F3" w:rsidR="006A462F" w:rsidRPr="009A2FB0" w:rsidRDefault="00E003DA">
      <w:pPr>
        <w:spacing w:after="0"/>
        <w:rPr>
          <w:rFonts w:ascii="Arial" w:hAnsi="Arial" w:cs="Arial"/>
        </w:rPr>
      </w:pPr>
      <w:r w:rsidRPr="009A2FB0">
        <w:rPr>
          <w:rFonts w:ascii="Arial" w:hAnsi="Arial" w:cs="Arial"/>
        </w:rPr>
        <w:t xml:space="preserve">Utrecht, </w:t>
      </w:r>
      <w:r w:rsidR="0053008F">
        <w:rPr>
          <w:rFonts w:ascii="Arial" w:hAnsi="Arial" w:cs="Arial"/>
        </w:rPr>
        <w:t>9</w:t>
      </w:r>
      <w:r w:rsidRPr="009A2FB0">
        <w:rPr>
          <w:rFonts w:ascii="Arial" w:hAnsi="Arial" w:cs="Arial"/>
        </w:rPr>
        <w:t xml:space="preserve"> </w:t>
      </w:r>
      <w:r w:rsidR="0053008F">
        <w:rPr>
          <w:rFonts w:ascii="Arial" w:hAnsi="Arial" w:cs="Arial"/>
        </w:rPr>
        <w:t>februar</w:t>
      </w:r>
      <w:r w:rsidR="0020572F" w:rsidRPr="009A2FB0">
        <w:rPr>
          <w:rFonts w:ascii="Arial" w:hAnsi="Arial" w:cs="Arial"/>
        </w:rPr>
        <w:t>i 2012</w:t>
      </w:r>
    </w:p>
    <w:p w14:paraId="28B82FA5" w14:textId="77777777" w:rsidR="006A462F" w:rsidRPr="009A2FB0" w:rsidRDefault="006A462F">
      <w:pPr>
        <w:spacing w:after="0"/>
        <w:rPr>
          <w:rFonts w:ascii="Arial" w:hAnsi="Arial" w:cs="Arial"/>
        </w:rPr>
      </w:pPr>
    </w:p>
    <w:p w14:paraId="3D089AB8" w14:textId="77777777" w:rsidR="006A462F" w:rsidRDefault="006A462F">
      <w:pPr>
        <w:spacing w:after="0"/>
        <w:rPr>
          <w:rFonts w:ascii="Arial" w:hAnsi="Arial" w:cs="Arial"/>
        </w:rPr>
      </w:pPr>
    </w:p>
    <w:p w14:paraId="7AD41BED" w14:textId="77777777" w:rsidR="009A2FB0" w:rsidRPr="009A2FB0" w:rsidRDefault="009A2FB0">
      <w:pPr>
        <w:spacing w:after="0"/>
        <w:rPr>
          <w:rFonts w:ascii="Arial" w:hAnsi="Arial" w:cs="Arial"/>
        </w:rPr>
      </w:pPr>
    </w:p>
    <w:p w14:paraId="0E244D27" w14:textId="0A8B0452" w:rsidR="006A462F" w:rsidRPr="009A2FB0" w:rsidRDefault="00381E7E">
      <w:pPr>
        <w:spacing w:after="0"/>
        <w:rPr>
          <w:rFonts w:ascii="Arial" w:hAnsi="Arial" w:cs="Arial"/>
        </w:rPr>
      </w:pPr>
      <w:r w:rsidRPr="009A2FB0">
        <w:rPr>
          <w:rFonts w:ascii="Arial" w:hAnsi="Arial" w:cs="Arial"/>
        </w:rPr>
        <w:t>Geachte he</w:t>
      </w:r>
      <w:r w:rsidR="006A462F" w:rsidRPr="009A2FB0">
        <w:rPr>
          <w:rFonts w:ascii="Arial" w:hAnsi="Arial" w:cs="Arial"/>
        </w:rPr>
        <w:t>r</w:t>
      </w:r>
      <w:r w:rsidRPr="009A2FB0">
        <w:rPr>
          <w:rFonts w:ascii="Arial" w:hAnsi="Arial" w:cs="Arial"/>
        </w:rPr>
        <w:t>en</w:t>
      </w:r>
      <w:r w:rsidR="006A462F" w:rsidRPr="009A2FB0">
        <w:rPr>
          <w:rFonts w:ascii="Arial" w:hAnsi="Arial" w:cs="Arial"/>
        </w:rPr>
        <w:t xml:space="preserve"> </w:t>
      </w:r>
      <w:r w:rsidR="009A2FB0" w:rsidRPr="009A2FB0">
        <w:rPr>
          <w:rFonts w:ascii="Arial" w:hAnsi="Arial" w:cs="Arial"/>
        </w:rPr>
        <w:t>Van Lunteren en Gerritsen</w:t>
      </w:r>
      <w:r w:rsidR="006A462F" w:rsidRPr="009A2FB0">
        <w:rPr>
          <w:rFonts w:ascii="Arial" w:hAnsi="Arial" w:cs="Arial"/>
        </w:rPr>
        <w:t>,</w:t>
      </w:r>
    </w:p>
    <w:p w14:paraId="21B08F83" w14:textId="77777777" w:rsidR="006A462F" w:rsidRPr="009A2FB0" w:rsidRDefault="006A462F">
      <w:pPr>
        <w:spacing w:after="0"/>
        <w:rPr>
          <w:rFonts w:ascii="Arial" w:hAnsi="Arial" w:cs="Arial"/>
        </w:rPr>
      </w:pPr>
    </w:p>
    <w:p w14:paraId="385F387E" w14:textId="31643576" w:rsidR="009A2FB0" w:rsidRPr="009A2FB0" w:rsidRDefault="009A2FB0" w:rsidP="009A2FB0">
      <w:pPr>
        <w:pStyle w:val="Geenafstand"/>
        <w:rPr>
          <w:rFonts w:ascii="Arial" w:hAnsi="Arial" w:cs="Arial"/>
        </w:rPr>
      </w:pPr>
      <w:r w:rsidRPr="009A2FB0">
        <w:rPr>
          <w:rFonts w:ascii="Arial" w:hAnsi="Arial" w:cs="Arial"/>
        </w:rPr>
        <w:t>Het ROCOV</w:t>
      </w:r>
      <w:r w:rsidR="00A96A28">
        <w:rPr>
          <w:rFonts w:ascii="Arial" w:hAnsi="Arial" w:cs="Arial"/>
        </w:rPr>
        <w:t>-</w:t>
      </w:r>
      <w:r w:rsidRPr="009A2FB0">
        <w:rPr>
          <w:rFonts w:ascii="Arial" w:hAnsi="Arial" w:cs="Arial"/>
        </w:rPr>
        <w:t xml:space="preserve">Utrecht heeft uit de Nieuwsbrief Randstadspoor van december 2011 vernomen dat de studie naar verbetering van de spoorlijn Utrecht – Leiden is uitgesteld. Aanleiding zou een veranderde visie van Zuid-Holland </w:t>
      </w:r>
      <w:r>
        <w:rPr>
          <w:rFonts w:ascii="Arial" w:hAnsi="Arial" w:cs="Arial"/>
        </w:rPr>
        <w:t>op</w:t>
      </w:r>
      <w:r w:rsidRPr="009A2FB0">
        <w:rPr>
          <w:rFonts w:ascii="Arial" w:hAnsi="Arial" w:cs="Arial"/>
        </w:rPr>
        <w:t xml:space="preserve"> de </w:t>
      </w:r>
      <w:proofErr w:type="spellStart"/>
      <w:r w:rsidRPr="009A2FB0">
        <w:rPr>
          <w:rFonts w:ascii="Arial" w:hAnsi="Arial" w:cs="Arial"/>
        </w:rPr>
        <w:t>RijnGouwelijn</w:t>
      </w:r>
      <w:proofErr w:type="spellEnd"/>
      <w:r w:rsidRPr="009A2FB0">
        <w:rPr>
          <w:rFonts w:ascii="Arial" w:hAnsi="Arial" w:cs="Arial"/>
        </w:rPr>
        <w:t xml:space="preserve"> zijn.</w:t>
      </w:r>
    </w:p>
    <w:p w14:paraId="38070ED1" w14:textId="77777777" w:rsidR="009A2FB0" w:rsidRDefault="009A2FB0" w:rsidP="009A2FB0">
      <w:pPr>
        <w:pStyle w:val="Geenafstand"/>
        <w:rPr>
          <w:rFonts w:ascii="Arial" w:hAnsi="Arial" w:cs="Arial"/>
        </w:rPr>
      </w:pPr>
    </w:p>
    <w:p w14:paraId="640886A8" w14:textId="1702F2EB" w:rsidR="009A2FB0" w:rsidRDefault="009A2FB0" w:rsidP="009A2FB0">
      <w:pPr>
        <w:pStyle w:val="Geenafstand"/>
        <w:rPr>
          <w:rFonts w:ascii="Arial" w:hAnsi="Arial" w:cs="Arial"/>
          <w:b/>
        </w:rPr>
      </w:pPr>
      <w:r w:rsidRPr="009A2FB0">
        <w:rPr>
          <w:rFonts w:ascii="Arial" w:hAnsi="Arial" w:cs="Arial"/>
          <w:b/>
        </w:rPr>
        <w:t>Vier treinen per uur</w:t>
      </w:r>
    </w:p>
    <w:p w14:paraId="672DD5AB" w14:textId="77777777" w:rsidR="009A2FB0" w:rsidRPr="009A2FB0" w:rsidRDefault="009A2FB0" w:rsidP="009A2FB0">
      <w:pPr>
        <w:pStyle w:val="Geenafstand"/>
        <w:rPr>
          <w:rFonts w:ascii="Arial" w:hAnsi="Arial" w:cs="Arial"/>
          <w:b/>
        </w:rPr>
      </w:pPr>
    </w:p>
    <w:p w14:paraId="01D047FD" w14:textId="184FB8C5" w:rsidR="009A2FB0" w:rsidRPr="009A2FB0" w:rsidRDefault="009A2FB0" w:rsidP="009A2FB0">
      <w:pPr>
        <w:pStyle w:val="Geenafstand"/>
        <w:rPr>
          <w:rFonts w:ascii="Arial" w:hAnsi="Arial" w:cs="Arial"/>
        </w:rPr>
      </w:pPr>
      <w:r w:rsidRPr="009A2FB0">
        <w:rPr>
          <w:rFonts w:ascii="Arial" w:hAnsi="Arial" w:cs="Arial"/>
        </w:rPr>
        <w:t xml:space="preserve">Hoewel het ROCOV in principe adviseert over het regionale openbaar vervoer, is de focus vanzelfsprekend ook gericht op het gehele openbaar vervoer. De verbinding tussen de twee universiteitscentra Utrecht en Leiden maakt daarvan deel uit. Van collega-overlegorganen in Zuid-Holland en van NS hebben leden van het ROCOV </w:t>
      </w:r>
      <w:r>
        <w:rPr>
          <w:rFonts w:ascii="Arial" w:hAnsi="Arial" w:cs="Arial"/>
        </w:rPr>
        <w:t>vernomen</w:t>
      </w:r>
      <w:r w:rsidRPr="009A2FB0">
        <w:rPr>
          <w:rFonts w:ascii="Arial" w:hAnsi="Arial" w:cs="Arial"/>
        </w:rPr>
        <w:t xml:space="preserve"> dat (bij aanleg van een spoorverdubbeling tussen Woerden en Alphen aan den Rijn) de huidige twee semi-intercity’s per uur  zouden kunnen worden uitgebreid tot twee echte intercity’s en twee sprinters. Het ROCOV wilde onlangs zijn steun hierover uitspreken.</w:t>
      </w:r>
    </w:p>
    <w:p w14:paraId="2E666324" w14:textId="77777777" w:rsidR="009A2FB0" w:rsidRDefault="009A2FB0" w:rsidP="009A2FB0">
      <w:pPr>
        <w:pStyle w:val="Geenafstand"/>
        <w:rPr>
          <w:rFonts w:ascii="Arial" w:hAnsi="Arial" w:cs="Arial"/>
        </w:rPr>
      </w:pPr>
    </w:p>
    <w:p w14:paraId="3E76A6EA" w14:textId="68EE23B7" w:rsidR="009A2FB0" w:rsidRDefault="009A2FB0" w:rsidP="009A2FB0">
      <w:pPr>
        <w:pStyle w:val="Geenafstand"/>
        <w:rPr>
          <w:rFonts w:ascii="Arial" w:hAnsi="Arial" w:cs="Arial"/>
          <w:b/>
        </w:rPr>
      </w:pPr>
      <w:r w:rsidRPr="009A2FB0">
        <w:rPr>
          <w:rFonts w:ascii="Arial" w:hAnsi="Arial" w:cs="Arial"/>
          <w:b/>
        </w:rPr>
        <w:t>Keuze Zuid-Holland</w:t>
      </w:r>
    </w:p>
    <w:p w14:paraId="646AF914" w14:textId="77777777" w:rsidR="009A2FB0" w:rsidRPr="009A2FB0" w:rsidRDefault="009A2FB0" w:rsidP="009A2FB0">
      <w:pPr>
        <w:pStyle w:val="Geenafstand"/>
        <w:rPr>
          <w:rFonts w:ascii="Arial" w:hAnsi="Arial" w:cs="Arial"/>
          <w:b/>
        </w:rPr>
      </w:pPr>
    </w:p>
    <w:p w14:paraId="28F638B2" w14:textId="457028A5" w:rsidR="009A2FB0" w:rsidRPr="009A2FB0" w:rsidRDefault="009A2FB0" w:rsidP="009A2FB0">
      <w:pPr>
        <w:pStyle w:val="Geenafstand"/>
        <w:rPr>
          <w:rFonts w:ascii="Arial" w:hAnsi="Arial" w:cs="Arial"/>
        </w:rPr>
      </w:pPr>
      <w:r w:rsidRPr="009A2FB0">
        <w:rPr>
          <w:rFonts w:ascii="Arial" w:hAnsi="Arial" w:cs="Arial"/>
        </w:rPr>
        <w:t>Zuid-Holland zou echter hebben gekozen voor vier rechtstreekse treinen Gouda – Alphe</w:t>
      </w:r>
      <w:r>
        <w:rPr>
          <w:rFonts w:ascii="Arial" w:hAnsi="Arial" w:cs="Arial"/>
        </w:rPr>
        <w:t>n aan den Rijn – Leiden per uur,</w:t>
      </w:r>
      <w:r w:rsidRPr="009A2FB0">
        <w:rPr>
          <w:rFonts w:ascii="Arial" w:hAnsi="Arial" w:cs="Arial"/>
        </w:rPr>
        <w:t xml:space="preserve"> waardoor de capaciteit op het spoor tussen Alphen e</w:t>
      </w:r>
      <w:r>
        <w:rPr>
          <w:rFonts w:ascii="Arial" w:hAnsi="Arial" w:cs="Arial"/>
        </w:rPr>
        <w:t>n Leiden niet meer voldoende is. D</w:t>
      </w:r>
      <w:r w:rsidRPr="009A2FB0">
        <w:rPr>
          <w:rFonts w:ascii="Arial" w:hAnsi="Arial" w:cs="Arial"/>
        </w:rPr>
        <w:t xml:space="preserve">e gewenste twee extra treinen Utrecht – Leiden </w:t>
      </w:r>
      <w:r>
        <w:rPr>
          <w:rFonts w:ascii="Arial" w:hAnsi="Arial" w:cs="Arial"/>
        </w:rPr>
        <w:t>zouden hierdoor niet meer mogelijk zijn</w:t>
      </w:r>
      <w:r w:rsidRPr="009A2FB0">
        <w:rPr>
          <w:rFonts w:ascii="Arial" w:hAnsi="Arial" w:cs="Arial"/>
        </w:rPr>
        <w:t>. Kennelijk is op basis van deze keuze de verdere studie naar verbetering van deze laatste verbinding uitgesteld.</w:t>
      </w:r>
    </w:p>
    <w:p w14:paraId="44875634" w14:textId="77777777" w:rsidR="009A2FB0" w:rsidRDefault="009A2FB0" w:rsidP="009A2FB0">
      <w:pPr>
        <w:pStyle w:val="Geenafstand"/>
        <w:rPr>
          <w:rFonts w:ascii="Arial" w:hAnsi="Arial" w:cs="Arial"/>
          <w:b/>
        </w:rPr>
      </w:pPr>
    </w:p>
    <w:p w14:paraId="08912D66" w14:textId="77777777" w:rsidR="009A2FB0" w:rsidRDefault="009A2FB0" w:rsidP="009A2FB0">
      <w:pPr>
        <w:pStyle w:val="Geenafstand"/>
        <w:rPr>
          <w:rFonts w:ascii="Arial" w:hAnsi="Arial" w:cs="Arial"/>
          <w:b/>
        </w:rPr>
      </w:pPr>
      <w:r w:rsidRPr="009A2FB0">
        <w:rPr>
          <w:rFonts w:ascii="Arial" w:hAnsi="Arial" w:cs="Arial"/>
          <w:b/>
        </w:rPr>
        <w:t>Ons verzoek</w:t>
      </w:r>
    </w:p>
    <w:p w14:paraId="76E26D0C" w14:textId="77777777" w:rsidR="009A2FB0" w:rsidRPr="009A2FB0" w:rsidRDefault="009A2FB0" w:rsidP="009A2FB0">
      <w:pPr>
        <w:pStyle w:val="Geenafstand"/>
        <w:rPr>
          <w:rFonts w:ascii="Arial" w:hAnsi="Arial" w:cs="Arial"/>
          <w:b/>
        </w:rPr>
      </w:pPr>
    </w:p>
    <w:p w14:paraId="09E827A4" w14:textId="276AB75F" w:rsidR="009A2FB0" w:rsidRPr="009A2FB0" w:rsidRDefault="009A2FB0" w:rsidP="009A2FB0">
      <w:pPr>
        <w:pStyle w:val="Geenafstand"/>
        <w:rPr>
          <w:rFonts w:ascii="Arial" w:hAnsi="Arial" w:cs="Arial"/>
        </w:rPr>
      </w:pPr>
      <w:r w:rsidRPr="009A2FB0">
        <w:rPr>
          <w:rFonts w:ascii="Arial" w:hAnsi="Arial" w:cs="Arial"/>
        </w:rPr>
        <w:t>Het ROCOV</w:t>
      </w:r>
      <w:r>
        <w:rPr>
          <w:rFonts w:ascii="Arial" w:hAnsi="Arial" w:cs="Arial"/>
        </w:rPr>
        <w:t xml:space="preserve"> Utrecht zou graag willen weten</w:t>
      </w:r>
      <w:r w:rsidRPr="009A2FB0">
        <w:rPr>
          <w:rFonts w:ascii="Arial" w:hAnsi="Arial" w:cs="Arial"/>
        </w:rPr>
        <w:t xml:space="preserve"> op welke vervoerkundige gegevens de keuze van Zuid-Holl</w:t>
      </w:r>
      <w:r>
        <w:rPr>
          <w:rFonts w:ascii="Arial" w:hAnsi="Arial" w:cs="Arial"/>
        </w:rPr>
        <w:t>and is gebaseerd. Wij vermoeden</w:t>
      </w:r>
      <w:r w:rsidRPr="009A2FB0">
        <w:rPr>
          <w:rFonts w:ascii="Arial" w:hAnsi="Arial" w:cs="Arial"/>
        </w:rPr>
        <w:t xml:space="preserve"> dat er een grotere vervoersvraag Utrecht – Leiden dan Gouda – Leiden is en zien dit graag bevestigd. Op grond van die gegevens zou ook Zuid-Holland tot een andere keuze kunnen worden bewogen.</w:t>
      </w:r>
    </w:p>
    <w:p w14:paraId="2A457521" w14:textId="77777777" w:rsidR="009A2FB0" w:rsidRDefault="009A2FB0" w:rsidP="009A2FB0">
      <w:pPr>
        <w:pStyle w:val="Geenafstand"/>
        <w:rPr>
          <w:rFonts w:ascii="Arial" w:hAnsi="Arial" w:cs="Arial"/>
        </w:rPr>
      </w:pPr>
    </w:p>
    <w:p w14:paraId="45AB2F75" w14:textId="733F27F5" w:rsidR="009A2FB0" w:rsidRDefault="009A2FB0" w:rsidP="009A2FB0">
      <w:pPr>
        <w:pStyle w:val="Geenafstand"/>
        <w:rPr>
          <w:rFonts w:ascii="Arial" w:hAnsi="Arial" w:cs="Arial"/>
        </w:rPr>
      </w:pPr>
      <w:r w:rsidRPr="009A2FB0">
        <w:rPr>
          <w:rFonts w:ascii="Arial" w:hAnsi="Arial" w:cs="Arial"/>
        </w:rPr>
        <w:lastRenderedPageBreak/>
        <w:t>Het ROCOV verzoekt de regiona</w:t>
      </w:r>
      <w:r>
        <w:rPr>
          <w:rFonts w:ascii="Arial" w:hAnsi="Arial" w:cs="Arial"/>
        </w:rPr>
        <w:t>le Utrechtse overheden met klem</w:t>
      </w:r>
      <w:r w:rsidRPr="009A2FB0">
        <w:rPr>
          <w:rFonts w:ascii="Arial" w:hAnsi="Arial" w:cs="Arial"/>
        </w:rPr>
        <w:t xml:space="preserve"> te blijven werken aan spoedige verbetering van de verbinding Utrecht –</w:t>
      </w:r>
      <w:r>
        <w:rPr>
          <w:rFonts w:ascii="Arial" w:hAnsi="Arial" w:cs="Arial"/>
        </w:rPr>
        <w:t xml:space="preserve"> Leiden. Het moet mogelijk zijn</w:t>
      </w:r>
      <w:r w:rsidRPr="009A2FB0">
        <w:rPr>
          <w:rFonts w:ascii="Arial" w:hAnsi="Arial" w:cs="Arial"/>
        </w:rPr>
        <w:t xml:space="preserve"> hierover met Zuid-Holland een oplossing te vinden, waarvan zoveel mogelijk reizigers kunnen profiteren.</w:t>
      </w:r>
    </w:p>
    <w:p w14:paraId="36405912" w14:textId="77777777" w:rsidR="009A2FB0" w:rsidRDefault="009A2FB0" w:rsidP="009A2FB0">
      <w:pPr>
        <w:pStyle w:val="Geenafstand"/>
        <w:rPr>
          <w:rFonts w:ascii="Arial" w:hAnsi="Arial" w:cs="Arial"/>
        </w:rPr>
      </w:pPr>
    </w:p>
    <w:p w14:paraId="5DA5D8AF" w14:textId="77777777" w:rsidR="009A2FB0" w:rsidRPr="009A2FB0" w:rsidRDefault="009A2FB0" w:rsidP="009A2FB0">
      <w:pPr>
        <w:pStyle w:val="Geenafstand"/>
        <w:rPr>
          <w:rFonts w:ascii="Arial" w:hAnsi="Arial" w:cs="Arial"/>
        </w:rPr>
      </w:pPr>
    </w:p>
    <w:p w14:paraId="53486562" w14:textId="77777777" w:rsidR="009A2FB0" w:rsidRPr="009A2FB0" w:rsidRDefault="009A2FB0" w:rsidP="009A2FB0">
      <w:pPr>
        <w:pStyle w:val="Geenafstand"/>
        <w:rPr>
          <w:rFonts w:ascii="Arial" w:hAnsi="Arial" w:cs="Arial"/>
        </w:rPr>
      </w:pPr>
    </w:p>
    <w:p w14:paraId="288D1C6C" w14:textId="77777777" w:rsidR="00E003DA" w:rsidRPr="004166D5" w:rsidRDefault="00E003DA" w:rsidP="00E003DA">
      <w:pPr>
        <w:spacing w:after="0"/>
        <w:rPr>
          <w:rFonts w:ascii="Arial" w:hAnsi="Arial" w:cs="Arial"/>
        </w:rPr>
      </w:pPr>
      <w:r w:rsidRPr="009A2FB0">
        <w:rPr>
          <w:rFonts w:ascii="Arial" w:hAnsi="Arial" w:cs="Arial"/>
        </w:rPr>
        <w:t>Met vriendelijke groet</w:t>
      </w:r>
      <w:r w:rsidRPr="00092CB9">
        <w:rPr>
          <w:rFonts w:ascii="Arial" w:hAnsi="Arial" w:cs="Arial"/>
        </w:rPr>
        <w:t>,</w:t>
      </w:r>
    </w:p>
    <w:p w14:paraId="48881754" w14:textId="77777777" w:rsidR="00E003DA" w:rsidRPr="004166D5" w:rsidRDefault="00A80F0A" w:rsidP="00E003DA">
      <w:pPr>
        <w:spacing w:after="0"/>
        <w:rPr>
          <w:rFonts w:ascii="Arial" w:hAnsi="Arial" w:cs="Arial"/>
        </w:rPr>
      </w:pPr>
      <w:r>
        <w:rPr>
          <w:rFonts w:ascii="Arial" w:hAnsi="Arial" w:cs="Arial"/>
          <w:noProof/>
          <w:lang w:val="en-US"/>
        </w:rPr>
        <w:drawing>
          <wp:inline distT="0" distB="0" distL="0" distR="0" wp14:anchorId="2F9DBC79" wp14:editId="51544AB8">
            <wp:extent cx="2009775" cy="1133475"/>
            <wp:effectExtent l="19050" t="0" r="9525" b="0"/>
            <wp:docPr id="2" name="Afbeelding 1" descr="Beschrijving: hand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Beschrijving: handtekening"/>
                    <pic:cNvPicPr>
                      <a:picLocks noChangeAspect="1" noChangeArrowheads="1"/>
                    </pic:cNvPicPr>
                  </pic:nvPicPr>
                  <pic:blipFill>
                    <a:blip r:embed="rId8"/>
                    <a:srcRect/>
                    <a:stretch>
                      <a:fillRect/>
                    </a:stretch>
                  </pic:blipFill>
                  <pic:spPr bwMode="auto">
                    <a:xfrm>
                      <a:off x="0" y="0"/>
                      <a:ext cx="2009775" cy="1133475"/>
                    </a:xfrm>
                    <a:prstGeom prst="rect">
                      <a:avLst/>
                    </a:prstGeom>
                    <a:noFill/>
                    <a:ln w="9525">
                      <a:noFill/>
                      <a:miter lim="800000"/>
                      <a:headEnd/>
                      <a:tailEnd/>
                    </a:ln>
                  </pic:spPr>
                </pic:pic>
              </a:graphicData>
            </a:graphic>
          </wp:inline>
        </w:drawing>
      </w:r>
      <w:bookmarkStart w:id="0" w:name="_GoBack"/>
      <w:bookmarkEnd w:id="0"/>
    </w:p>
    <w:p w14:paraId="27F3BEEB" w14:textId="77777777" w:rsidR="00E003DA" w:rsidRPr="004166D5" w:rsidRDefault="00E003DA" w:rsidP="00E003DA">
      <w:pPr>
        <w:spacing w:after="0"/>
        <w:rPr>
          <w:rFonts w:ascii="Arial" w:hAnsi="Arial" w:cs="Arial"/>
        </w:rPr>
      </w:pPr>
      <w:r w:rsidRPr="004166D5">
        <w:rPr>
          <w:rFonts w:ascii="Arial" w:hAnsi="Arial" w:cs="Arial"/>
        </w:rPr>
        <w:t xml:space="preserve">drs. J. van </w:t>
      </w:r>
      <w:proofErr w:type="spellStart"/>
      <w:r w:rsidRPr="004166D5">
        <w:rPr>
          <w:rFonts w:ascii="Arial" w:hAnsi="Arial" w:cs="Arial"/>
        </w:rPr>
        <w:t>Leijenhorst</w:t>
      </w:r>
      <w:proofErr w:type="spellEnd"/>
    </w:p>
    <w:p w14:paraId="4CF00933" w14:textId="77777777" w:rsidR="006A462F" w:rsidRPr="00E003DA" w:rsidRDefault="00E003DA" w:rsidP="00E003DA">
      <w:pPr>
        <w:autoSpaceDE w:val="0"/>
        <w:spacing w:after="0"/>
        <w:rPr>
          <w:rFonts w:ascii="Arial" w:hAnsi="Arial" w:cs="Arial"/>
          <w:b/>
        </w:rPr>
      </w:pPr>
      <w:r w:rsidRPr="004166D5">
        <w:rPr>
          <w:rFonts w:ascii="Arial" w:hAnsi="Arial" w:cs="Arial"/>
        </w:rPr>
        <w:t>Voorzitter ROCOV Utrecht</w:t>
      </w:r>
      <w:r w:rsidRPr="004166D5">
        <w:rPr>
          <w:rFonts w:ascii="Arial" w:hAnsi="Arial" w:cs="Arial"/>
          <w:b/>
        </w:rPr>
        <w:t xml:space="preserve"> </w:t>
      </w:r>
    </w:p>
    <w:sectPr w:rsidR="006A462F" w:rsidRPr="00E003DA">
      <w:headerReference w:type="default" r:id="rId9"/>
      <w:footerReference w:type="default" r:id="rId10"/>
      <w:pgSz w:w="11905" w:h="16837"/>
      <w:pgMar w:top="1417" w:right="1417" w:bottom="1417" w:left="1417" w:header="708" w:footer="255"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86E38" w14:textId="77777777" w:rsidR="00092CB9" w:rsidRDefault="00092CB9">
      <w:r>
        <w:separator/>
      </w:r>
    </w:p>
  </w:endnote>
  <w:endnote w:type="continuationSeparator" w:id="0">
    <w:p w14:paraId="0CD7D571" w14:textId="77777777" w:rsidR="00092CB9" w:rsidRDefault="0009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AFF" w:usb1="C000605B" w:usb2="00000029" w:usb3="00000000" w:csb0="000101FF" w:csb1="00000000"/>
  </w:font>
  <w:font w:name="FagoNoRegularTf-Roman">
    <w:altName w:val="Times"/>
    <w:charset w:val="00"/>
    <w:family w:val="auto"/>
    <w:pitch w:val="variable"/>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BF77C" w14:textId="77777777" w:rsidR="00092CB9" w:rsidRDefault="00092CB9">
    <w:pPr>
      <w:pStyle w:val="Voettekst"/>
      <w:jc w:val="center"/>
      <w:rPr>
        <w:rFonts w:ascii="Arial" w:hAnsi="Arial"/>
        <w:color w:val="171796"/>
        <w:sz w:val="16"/>
        <w:szCs w:val="16"/>
      </w:rPr>
    </w:pPr>
    <w:r>
      <w:rPr>
        <w:rFonts w:ascii="Arial" w:hAnsi="Arial"/>
        <w:color w:val="171796"/>
        <w:sz w:val="16"/>
        <w:szCs w:val="16"/>
      </w:rPr>
      <w:t xml:space="preserve">Aan </w:t>
    </w:r>
    <w:proofErr w:type="spellStart"/>
    <w:r>
      <w:rPr>
        <w:rFonts w:ascii="Arial" w:hAnsi="Arial"/>
        <w:color w:val="171796"/>
        <w:sz w:val="16"/>
        <w:szCs w:val="16"/>
      </w:rPr>
      <w:t>Rocov</w:t>
    </w:r>
    <w:proofErr w:type="spellEnd"/>
    <w:r>
      <w:rPr>
        <w:rFonts w:ascii="Arial" w:hAnsi="Arial"/>
        <w:color w:val="171796"/>
        <w:sz w:val="16"/>
        <w:szCs w:val="16"/>
      </w:rPr>
      <w:t xml:space="preserve">-Utrecht nemen deel: </w:t>
    </w:r>
    <w:proofErr w:type="spellStart"/>
    <w:r>
      <w:rPr>
        <w:rFonts w:ascii="Arial" w:hAnsi="Arial"/>
        <w:color w:val="171796"/>
        <w:sz w:val="16"/>
        <w:szCs w:val="16"/>
      </w:rPr>
      <w:t>CliëntenBelang</w:t>
    </w:r>
    <w:proofErr w:type="spellEnd"/>
    <w:r>
      <w:rPr>
        <w:rFonts w:ascii="Arial" w:hAnsi="Arial"/>
        <w:color w:val="171796"/>
        <w:sz w:val="16"/>
        <w:szCs w:val="16"/>
      </w:rPr>
      <w:t xml:space="preserve"> Utrecht, COSBO, Fietsersbond afdeling Utrecht, Hogeschool Utrecht, Natuur- en Milieufederatie Utrecht, ROVER, SOLGU, Universiteit Utrecht, USF Studentenbelangen, Utrechtse vereniging Kleine Kernen en de </w:t>
    </w:r>
    <w:proofErr w:type="spellStart"/>
    <w:r>
      <w:rPr>
        <w:rFonts w:ascii="Arial" w:hAnsi="Arial"/>
        <w:color w:val="171796"/>
        <w:sz w:val="16"/>
        <w:szCs w:val="16"/>
      </w:rPr>
      <w:t>Vervoercie</w:t>
    </w:r>
    <w:proofErr w:type="spellEnd"/>
    <w:r>
      <w:rPr>
        <w:rFonts w:ascii="Arial" w:hAnsi="Arial"/>
        <w:color w:val="171796"/>
        <w:sz w:val="16"/>
        <w:szCs w:val="16"/>
      </w:rPr>
      <w:t xml:space="preserve"> UMC.</w:t>
    </w:r>
  </w:p>
  <w:p w14:paraId="6B12381F" w14:textId="77777777" w:rsidR="00092CB9" w:rsidRDefault="00092CB9">
    <w:pPr>
      <w:pStyle w:val="Voettekst"/>
      <w:jc w:val="center"/>
      <w:rPr>
        <w:rFonts w:ascii="Arial" w:hAnsi="Arial"/>
        <w:color w:val="171796"/>
        <w:sz w:val="16"/>
        <w:szCs w:val="16"/>
      </w:rPr>
    </w:pPr>
    <w:proofErr w:type="spellStart"/>
    <w:r>
      <w:rPr>
        <w:rFonts w:ascii="Arial" w:hAnsi="Arial"/>
        <w:color w:val="171796"/>
        <w:sz w:val="16"/>
        <w:szCs w:val="16"/>
      </w:rPr>
      <w:t>Rocov</w:t>
    </w:r>
    <w:proofErr w:type="spellEnd"/>
    <w:r>
      <w:rPr>
        <w:rFonts w:ascii="Arial" w:hAnsi="Arial"/>
        <w:color w:val="171796"/>
        <w:sz w:val="16"/>
        <w:szCs w:val="16"/>
      </w:rPr>
      <w:t>-Utrecht / p/a Mobycon / Postbus 2873 /2601 CW Delft / rocovutrecht@mobycon.nl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C349BD" w14:textId="77777777" w:rsidR="00092CB9" w:rsidRDefault="00092CB9">
      <w:r>
        <w:separator/>
      </w:r>
    </w:p>
  </w:footnote>
  <w:footnote w:type="continuationSeparator" w:id="0">
    <w:p w14:paraId="02AE3A7F" w14:textId="77777777" w:rsidR="00092CB9" w:rsidRDefault="00092CB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AD814" w14:textId="77777777" w:rsidR="00092CB9" w:rsidRDefault="00092CB9">
    <w:pPr>
      <w:pStyle w:val="Koptekst"/>
      <w:jc w:val="center"/>
    </w:pPr>
    <w:r>
      <w:rPr>
        <w:noProof/>
        <w:sz w:val="24"/>
        <w:szCs w:val="24"/>
        <w:lang w:val="en-US"/>
      </w:rPr>
      <w:drawing>
        <wp:inline distT="0" distB="0" distL="0" distR="0" wp14:anchorId="3AFDEB8F" wp14:editId="3A42AE22">
          <wp:extent cx="2714625" cy="619125"/>
          <wp:effectExtent l="19050" t="0" r="952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714625" cy="619125"/>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37D1A3B"/>
    <w:multiLevelType w:val="hybridMultilevel"/>
    <w:tmpl w:val="C966E40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nsid w:val="33423B20"/>
    <w:multiLevelType w:val="hybridMultilevel"/>
    <w:tmpl w:val="0CC43B7E"/>
    <w:lvl w:ilvl="0" w:tplc="04130011">
      <w:start w:val="1"/>
      <w:numFmt w:val="decimal"/>
      <w:lvlText w:val="%1)"/>
      <w:lvlJc w:val="left"/>
      <w:pPr>
        <w:ind w:left="1932" w:hanging="360"/>
      </w:pPr>
    </w:lvl>
    <w:lvl w:ilvl="1" w:tplc="04130019" w:tentative="1">
      <w:start w:val="1"/>
      <w:numFmt w:val="lowerLetter"/>
      <w:lvlText w:val="%2."/>
      <w:lvlJc w:val="left"/>
      <w:pPr>
        <w:ind w:left="2652" w:hanging="360"/>
      </w:pPr>
    </w:lvl>
    <w:lvl w:ilvl="2" w:tplc="0413001B" w:tentative="1">
      <w:start w:val="1"/>
      <w:numFmt w:val="lowerRoman"/>
      <w:lvlText w:val="%3."/>
      <w:lvlJc w:val="right"/>
      <w:pPr>
        <w:ind w:left="3372" w:hanging="180"/>
      </w:pPr>
    </w:lvl>
    <w:lvl w:ilvl="3" w:tplc="0413000F" w:tentative="1">
      <w:start w:val="1"/>
      <w:numFmt w:val="decimal"/>
      <w:lvlText w:val="%4."/>
      <w:lvlJc w:val="left"/>
      <w:pPr>
        <w:ind w:left="4092" w:hanging="360"/>
      </w:pPr>
    </w:lvl>
    <w:lvl w:ilvl="4" w:tplc="04130019" w:tentative="1">
      <w:start w:val="1"/>
      <w:numFmt w:val="lowerLetter"/>
      <w:lvlText w:val="%5."/>
      <w:lvlJc w:val="left"/>
      <w:pPr>
        <w:ind w:left="4812" w:hanging="360"/>
      </w:pPr>
    </w:lvl>
    <w:lvl w:ilvl="5" w:tplc="0413001B" w:tentative="1">
      <w:start w:val="1"/>
      <w:numFmt w:val="lowerRoman"/>
      <w:lvlText w:val="%6."/>
      <w:lvlJc w:val="right"/>
      <w:pPr>
        <w:ind w:left="5532" w:hanging="180"/>
      </w:pPr>
    </w:lvl>
    <w:lvl w:ilvl="6" w:tplc="0413000F" w:tentative="1">
      <w:start w:val="1"/>
      <w:numFmt w:val="decimal"/>
      <w:lvlText w:val="%7."/>
      <w:lvlJc w:val="left"/>
      <w:pPr>
        <w:ind w:left="6252" w:hanging="360"/>
      </w:pPr>
    </w:lvl>
    <w:lvl w:ilvl="7" w:tplc="04130019" w:tentative="1">
      <w:start w:val="1"/>
      <w:numFmt w:val="lowerLetter"/>
      <w:lvlText w:val="%8."/>
      <w:lvlJc w:val="left"/>
      <w:pPr>
        <w:ind w:left="6972" w:hanging="360"/>
      </w:pPr>
    </w:lvl>
    <w:lvl w:ilvl="8" w:tplc="0413001B" w:tentative="1">
      <w:start w:val="1"/>
      <w:numFmt w:val="lowerRoman"/>
      <w:lvlText w:val="%9."/>
      <w:lvlJc w:val="right"/>
      <w:pPr>
        <w:ind w:left="7692" w:hanging="180"/>
      </w:pPr>
    </w:lvl>
  </w:abstractNum>
  <w:abstractNum w:abstractNumId="3">
    <w:nsid w:val="55C35AD7"/>
    <w:multiLevelType w:val="hybridMultilevel"/>
    <w:tmpl w:val="7B364BDC"/>
    <w:lvl w:ilvl="0" w:tplc="2A78C9AE">
      <w:start w:val="1"/>
      <w:numFmt w:val="lowerLetter"/>
      <w:lvlText w:val="%1."/>
      <w:lvlJc w:val="left"/>
      <w:pPr>
        <w:ind w:left="1080" w:hanging="360"/>
      </w:pPr>
      <w:rPr>
        <w:rFonts w:hint="default"/>
      </w:rPr>
    </w:lvl>
    <w:lvl w:ilvl="1" w:tplc="04130019">
      <w:start w:val="1"/>
      <w:numFmt w:val="lowerLetter"/>
      <w:lvlText w:val="%2."/>
      <w:lvlJc w:val="left"/>
      <w:pPr>
        <w:ind w:left="1800" w:hanging="360"/>
      </w:pPr>
    </w:lvl>
    <w:lvl w:ilvl="2" w:tplc="0413001B">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nsid w:val="7F1D48B5"/>
    <w:multiLevelType w:val="hybridMultilevel"/>
    <w:tmpl w:val="ACEC7F5A"/>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C10"/>
    <w:rsid w:val="00092CB9"/>
    <w:rsid w:val="0020572F"/>
    <w:rsid w:val="002417CC"/>
    <w:rsid w:val="00293AB0"/>
    <w:rsid w:val="00381E7E"/>
    <w:rsid w:val="00454D2E"/>
    <w:rsid w:val="0053008F"/>
    <w:rsid w:val="00596C10"/>
    <w:rsid w:val="006A462F"/>
    <w:rsid w:val="009A2FB0"/>
    <w:rsid w:val="00A641BB"/>
    <w:rsid w:val="00A80F0A"/>
    <w:rsid w:val="00A96A28"/>
    <w:rsid w:val="00DF3313"/>
    <w:rsid w:val="00E003D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F72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al">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Normaal"/>
    <w:next w:val="Plattetekst"/>
    <w:pPr>
      <w:keepNext/>
      <w:spacing w:before="240" w:after="120"/>
    </w:pPr>
    <w:rPr>
      <w:rFonts w:ascii="Arial" w:eastAsia="Lucida Sans Unicode" w:hAnsi="Arial" w:cs="Tahoma"/>
      <w:sz w:val="28"/>
      <w:szCs w:val="28"/>
    </w:rPr>
  </w:style>
  <w:style w:type="paragraph" w:styleId="Plattetekst">
    <w:name w:val="Body Text"/>
    <w:basedOn w:val="Normaal"/>
    <w:pPr>
      <w:spacing w:after="120"/>
    </w:pPr>
  </w:style>
  <w:style w:type="paragraph" w:styleId="Lijst">
    <w:name w:val="List"/>
    <w:basedOn w:val="Plattetekst"/>
    <w:rPr>
      <w:rFonts w:cs="Tahoma"/>
    </w:rPr>
  </w:style>
  <w:style w:type="paragraph" w:styleId="Bijschrift">
    <w:name w:val="caption"/>
    <w:basedOn w:val="Normaal"/>
    <w:qFormat/>
    <w:pPr>
      <w:suppressLineNumbers/>
      <w:spacing w:before="120" w:after="120"/>
    </w:pPr>
    <w:rPr>
      <w:rFonts w:cs="Tahoma"/>
      <w:i/>
      <w:iCs/>
      <w:sz w:val="24"/>
      <w:szCs w:val="24"/>
    </w:rPr>
  </w:style>
  <w:style w:type="paragraph" w:customStyle="1" w:styleId="Index">
    <w:name w:val="Index"/>
    <w:basedOn w:val="Normaal"/>
    <w:pPr>
      <w:suppressLineNumbers/>
    </w:pPr>
    <w:rPr>
      <w:rFonts w:cs="Tahoma"/>
    </w:rPr>
  </w:style>
  <w:style w:type="paragraph" w:styleId="Ballontekst">
    <w:name w:val="Balloon Text"/>
    <w:basedOn w:val="Normaal"/>
    <w:rPr>
      <w:rFonts w:ascii="Tahoma" w:hAnsi="Tahoma"/>
      <w:sz w:val="16"/>
      <w:szCs w:val="16"/>
    </w:rPr>
  </w:style>
  <w:style w:type="paragraph" w:styleId="Koptekst">
    <w:name w:val="header"/>
    <w:basedOn w:val="Normaal"/>
    <w:pPr>
      <w:tabs>
        <w:tab w:val="center" w:pos="4320"/>
        <w:tab w:val="right" w:pos="8640"/>
      </w:tabs>
    </w:pPr>
  </w:style>
  <w:style w:type="paragraph" w:styleId="Voettekst">
    <w:name w:val="footer"/>
    <w:basedOn w:val="Normaal"/>
    <w:pPr>
      <w:tabs>
        <w:tab w:val="center" w:pos="4320"/>
        <w:tab w:val="right" w:pos="8640"/>
      </w:tabs>
    </w:pPr>
  </w:style>
  <w:style w:type="paragraph" w:styleId="Tekstopmerking">
    <w:name w:val="annotation text"/>
    <w:basedOn w:val="Normaal"/>
    <w:rPr>
      <w:sz w:val="20"/>
      <w:szCs w:val="20"/>
    </w:rPr>
  </w:style>
  <w:style w:type="paragraph" w:styleId="Onderwerpvanopmerking">
    <w:name w:val="annotation subject"/>
    <w:basedOn w:val="Tekstopmerking"/>
    <w:next w:val="Tekstopmerking"/>
    <w:rPr>
      <w:b/>
    </w:rPr>
  </w:style>
  <w:style w:type="paragraph" w:customStyle="1" w:styleId="Geenafstand1">
    <w:name w:val="Geen afstand1"/>
    <w:pPr>
      <w:widowControl w:val="0"/>
      <w:suppressAutoHyphens/>
    </w:pPr>
    <w:rPr>
      <w:rFonts w:ascii="Calibri" w:eastAsia="Calibri" w:hAnsi="Calibri"/>
      <w:sz w:val="22"/>
      <w:szCs w:val="22"/>
    </w:rPr>
  </w:style>
  <w:style w:type="paragraph" w:customStyle="1" w:styleId="Bullet1">
    <w:name w:val="Bullet1"/>
    <w:basedOn w:val="Normaal"/>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Normaal"/>
    <w:pPr>
      <w:widowControl/>
      <w:suppressAutoHyphens w:val="0"/>
      <w:spacing w:after="0"/>
    </w:pPr>
    <w:rPr>
      <w:rFonts w:ascii="Times New Roman" w:eastAsia="Times New Roman" w:hAnsi="Times New Roman"/>
      <w:sz w:val="24"/>
      <w:szCs w:val="24"/>
      <w:lang w:eastAsia="ar-SA"/>
    </w:rPr>
  </w:style>
  <w:style w:type="paragraph" w:customStyle="1" w:styleId="Kleurrijkelijst-accent11">
    <w:name w:val="Kleurrijke lijst - accent 11"/>
    <w:basedOn w:val="Normaal"/>
    <w:uiPriority w:val="34"/>
    <w:qFormat/>
    <w:rsid w:val="00E003DA"/>
    <w:pPr>
      <w:widowControl/>
      <w:suppressAutoHyphens w:val="0"/>
      <w:spacing w:line="276" w:lineRule="auto"/>
      <w:ind w:left="720"/>
      <w:contextualSpacing/>
    </w:pPr>
    <w:rPr>
      <w:lang w:eastAsia="en-US"/>
    </w:rPr>
  </w:style>
  <w:style w:type="paragraph" w:customStyle="1" w:styleId="Geenafstand2">
    <w:name w:val="Geen afstand2"/>
    <w:uiPriority w:val="1"/>
    <w:qFormat/>
    <w:rsid w:val="00E003DA"/>
    <w:rPr>
      <w:rFonts w:ascii="Calibri" w:eastAsia="Calibri" w:hAnsi="Calibri"/>
      <w:sz w:val="22"/>
      <w:szCs w:val="22"/>
      <w:lang w:eastAsia="en-US"/>
    </w:rPr>
  </w:style>
  <w:style w:type="paragraph" w:styleId="Lijstalinea">
    <w:name w:val="List Paragraph"/>
    <w:basedOn w:val="Normaal"/>
    <w:uiPriority w:val="72"/>
    <w:qFormat/>
    <w:rsid w:val="00092CB9"/>
    <w:pPr>
      <w:ind w:left="720"/>
      <w:contextualSpacing/>
    </w:pPr>
  </w:style>
  <w:style w:type="paragraph" w:styleId="Geenafstand">
    <w:name w:val="No Spacing"/>
    <w:uiPriority w:val="1"/>
    <w:qFormat/>
    <w:rsid w:val="009A2FB0"/>
    <w:rPr>
      <w:rFonts w:ascii="Calibri" w:eastAsia="Calibri" w:hAnsi="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al">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Normaal"/>
    <w:next w:val="Plattetekst"/>
    <w:pPr>
      <w:keepNext/>
      <w:spacing w:before="240" w:after="120"/>
    </w:pPr>
    <w:rPr>
      <w:rFonts w:ascii="Arial" w:eastAsia="Lucida Sans Unicode" w:hAnsi="Arial" w:cs="Tahoma"/>
      <w:sz w:val="28"/>
      <w:szCs w:val="28"/>
    </w:rPr>
  </w:style>
  <w:style w:type="paragraph" w:styleId="Plattetekst">
    <w:name w:val="Body Text"/>
    <w:basedOn w:val="Normaal"/>
    <w:pPr>
      <w:spacing w:after="120"/>
    </w:pPr>
  </w:style>
  <w:style w:type="paragraph" w:styleId="Lijst">
    <w:name w:val="List"/>
    <w:basedOn w:val="Plattetekst"/>
    <w:rPr>
      <w:rFonts w:cs="Tahoma"/>
    </w:rPr>
  </w:style>
  <w:style w:type="paragraph" w:styleId="Bijschrift">
    <w:name w:val="caption"/>
    <w:basedOn w:val="Normaal"/>
    <w:qFormat/>
    <w:pPr>
      <w:suppressLineNumbers/>
      <w:spacing w:before="120" w:after="120"/>
    </w:pPr>
    <w:rPr>
      <w:rFonts w:cs="Tahoma"/>
      <w:i/>
      <w:iCs/>
      <w:sz w:val="24"/>
      <w:szCs w:val="24"/>
    </w:rPr>
  </w:style>
  <w:style w:type="paragraph" w:customStyle="1" w:styleId="Index">
    <w:name w:val="Index"/>
    <w:basedOn w:val="Normaal"/>
    <w:pPr>
      <w:suppressLineNumbers/>
    </w:pPr>
    <w:rPr>
      <w:rFonts w:cs="Tahoma"/>
    </w:rPr>
  </w:style>
  <w:style w:type="paragraph" w:styleId="Ballontekst">
    <w:name w:val="Balloon Text"/>
    <w:basedOn w:val="Normaal"/>
    <w:rPr>
      <w:rFonts w:ascii="Tahoma" w:hAnsi="Tahoma"/>
      <w:sz w:val="16"/>
      <w:szCs w:val="16"/>
    </w:rPr>
  </w:style>
  <w:style w:type="paragraph" w:styleId="Koptekst">
    <w:name w:val="header"/>
    <w:basedOn w:val="Normaal"/>
    <w:pPr>
      <w:tabs>
        <w:tab w:val="center" w:pos="4320"/>
        <w:tab w:val="right" w:pos="8640"/>
      </w:tabs>
    </w:pPr>
  </w:style>
  <w:style w:type="paragraph" w:styleId="Voettekst">
    <w:name w:val="footer"/>
    <w:basedOn w:val="Normaal"/>
    <w:pPr>
      <w:tabs>
        <w:tab w:val="center" w:pos="4320"/>
        <w:tab w:val="right" w:pos="8640"/>
      </w:tabs>
    </w:pPr>
  </w:style>
  <w:style w:type="paragraph" w:styleId="Tekstopmerking">
    <w:name w:val="annotation text"/>
    <w:basedOn w:val="Normaal"/>
    <w:rPr>
      <w:sz w:val="20"/>
      <w:szCs w:val="20"/>
    </w:rPr>
  </w:style>
  <w:style w:type="paragraph" w:styleId="Onderwerpvanopmerking">
    <w:name w:val="annotation subject"/>
    <w:basedOn w:val="Tekstopmerking"/>
    <w:next w:val="Tekstopmerking"/>
    <w:rPr>
      <w:b/>
    </w:rPr>
  </w:style>
  <w:style w:type="paragraph" w:customStyle="1" w:styleId="Geenafstand1">
    <w:name w:val="Geen afstand1"/>
    <w:pPr>
      <w:widowControl w:val="0"/>
      <w:suppressAutoHyphens/>
    </w:pPr>
    <w:rPr>
      <w:rFonts w:ascii="Calibri" w:eastAsia="Calibri" w:hAnsi="Calibri"/>
      <w:sz w:val="22"/>
      <w:szCs w:val="22"/>
    </w:rPr>
  </w:style>
  <w:style w:type="paragraph" w:customStyle="1" w:styleId="Bullet1">
    <w:name w:val="Bullet1"/>
    <w:basedOn w:val="Normaal"/>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Normaal"/>
    <w:pPr>
      <w:widowControl/>
      <w:suppressAutoHyphens w:val="0"/>
      <w:spacing w:after="0"/>
    </w:pPr>
    <w:rPr>
      <w:rFonts w:ascii="Times New Roman" w:eastAsia="Times New Roman" w:hAnsi="Times New Roman"/>
      <w:sz w:val="24"/>
      <w:szCs w:val="24"/>
      <w:lang w:eastAsia="ar-SA"/>
    </w:rPr>
  </w:style>
  <w:style w:type="paragraph" w:customStyle="1" w:styleId="Kleurrijkelijst-accent11">
    <w:name w:val="Kleurrijke lijst - accent 11"/>
    <w:basedOn w:val="Normaal"/>
    <w:uiPriority w:val="34"/>
    <w:qFormat/>
    <w:rsid w:val="00E003DA"/>
    <w:pPr>
      <w:widowControl/>
      <w:suppressAutoHyphens w:val="0"/>
      <w:spacing w:line="276" w:lineRule="auto"/>
      <w:ind w:left="720"/>
      <w:contextualSpacing/>
    </w:pPr>
    <w:rPr>
      <w:lang w:eastAsia="en-US"/>
    </w:rPr>
  </w:style>
  <w:style w:type="paragraph" w:customStyle="1" w:styleId="Geenafstand2">
    <w:name w:val="Geen afstand2"/>
    <w:uiPriority w:val="1"/>
    <w:qFormat/>
    <w:rsid w:val="00E003DA"/>
    <w:rPr>
      <w:rFonts w:ascii="Calibri" w:eastAsia="Calibri" w:hAnsi="Calibri"/>
      <w:sz w:val="22"/>
      <w:szCs w:val="22"/>
      <w:lang w:eastAsia="en-US"/>
    </w:rPr>
  </w:style>
  <w:style w:type="paragraph" w:styleId="Lijstalinea">
    <w:name w:val="List Paragraph"/>
    <w:basedOn w:val="Normaal"/>
    <w:uiPriority w:val="72"/>
    <w:qFormat/>
    <w:rsid w:val="00092CB9"/>
    <w:pPr>
      <w:ind w:left="720"/>
      <w:contextualSpacing/>
    </w:pPr>
  </w:style>
  <w:style w:type="paragraph" w:styleId="Geenafstand">
    <w:name w:val="No Spacing"/>
    <w:uiPriority w:val="1"/>
    <w:qFormat/>
    <w:rsid w:val="009A2FB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366</Words>
  <Characters>2017</Characters>
  <Application>Microsoft Macintosh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Aan de secretarissen van de ROCOVs</vt:lpstr>
    </vt:vector>
  </TitlesOfParts>
  <Company>UMC Utrecht</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 de secretarissen van de ROCOVs</dc:title>
  <dc:creator>`test groep</dc:creator>
  <cp:lastModifiedBy>S van der Vliet</cp:lastModifiedBy>
  <cp:revision>7</cp:revision>
  <cp:lastPrinted>2011-12-01T13:55:00Z</cp:lastPrinted>
  <dcterms:created xsi:type="dcterms:W3CDTF">2012-01-25T12:20:00Z</dcterms:created>
  <dcterms:modified xsi:type="dcterms:W3CDTF">2012-02-09T12:53:00Z</dcterms:modified>
</cp:coreProperties>
</file>